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408"/>
        <w:tblW w:w="0" w:type="auto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8562D8" w:rsidRPr="00AD4969" w14:paraId="3E01BFAF" w14:textId="77777777" w:rsidTr="2DB54C53">
        <w:trPr>
          <w:trHeight w:val="523"/>
        </w:trPr>
        <w:tc>
          <w:tcPr>
            <w:tcW w:w="9923" w:type="dxa"/>
            <w:shd w:val="clear" w:color="auto" w:fill="000080"/>
            <w:vAlign w:val="center"/>
          </w:tcPr>
          <w:p w14:paraId="3E01BFAB" w14:textId="231C1A61" w:rsidR="008562D8" w:rsidRDefault="008562D8" w:rsidP="0A3AC27A">
            <w:pPr>
              <w:pStyle w:val="Titre8"/>
              <w:tabs>
                <w:tab w:val="right" w:pos="9639"/>
              </w:tabs>
              <w:spacing w:before="120" w:after="120"/>
              <w:rPr>
                <w:rFonts w:ascii="Marianne" w:eastAsia="Marianne" w:hAnsi="Marianne" w:cs="Marianne"/>
                <w:caps/>
              </w:rPr>
            </w:pPr>
            <w:r w:rsidRPr="2DB54C53">
              <w:rPr>
                <w:rFonts w:ascii="Marianne" w:eastAsia="Marianne" w:hAnsi="Marianne" w:cs="Marianne"/>
                <w:caps/>
              </w:rPr>
              <w:t xml:space="preserve">BORDEREAU DE PRIX </w:t>
            </w:r>
            <w:r w:rsidR="5918A4B1" w:rsidRPr="2DB54C53">
              <w:rPr>
                <w:rFonts w:ascii="Marianne" w:eastAsia="Marianne" w:hAnsi="Marianne" w:cs="Marianne"/>
                <w:caps/>
              </w:rPr>
              <w:t>UNITAIRE</w:t>
            </w:r>
            <w:r w:rsidR="00A62C67">
              <w:rPr>
                <w:rFonts w:ascii="Marianne" w:eastAsia="Marianne" w:hAnsi="Marianne" w:cs="Marianne"/>
                <w:caps/>
              </w:rPr>
              <w:t>S</w:t>
            </w:r>
          </w:p>
          <w:p w14:paraId="3E01BFAC" w14:textId="59272A2E" w:rsidR="008562D8" w:rsidRPr="00F744DD" w:rsidRDefault="008562D8" w:rsidP="0A3AC27A">
            <w:pPr>
              <w:jc w:val="center"/>
              <w:rPr>
                <w:rFonts w:ascii="Marianne" w:eastAsia="Marianne" w:hAnsi="Marianne" w:cs="Marianne"/>
                <w:b/>
                <w:bCs/>
                <w:caps/>
                <w:sz w:val="24"/>
                <w:szCs w:val="24"/>
              </w:rPr>
            </w:pPr>
            <w:r w:rsidRPr="0A3AC27A">
              <w:rPr>
                <w:rFonts w:ascii="Marianne" w:eastAsia="Marianne" w:hAnsi="Marianne" w:cs="Marianne"/>
                <w:b/>
                <w:bCs/>
                <w:caps/>
                <w:sz w:val="24"/>
                <w:szCs w:val="24"/>
              </w:rPr>
              <w:t> MARCHE DE S</w:t>
            </w:r>
            <w:r w:rsidR="23F5BB16" w:rsidRPr="0A3AC27A">
              <w:rPr>
                <w:rFonts w:ascii="Marianne" w:eastAsia="Marianne" w:hAnsi="Marianne" w:cs="Marianne"/>
                <w:b/>
                <w:bCs/>
                <w:caps/>
                <w:sz w:val="24"/>
                <w:szCs w:val="24"/>
              </w:rPr>
              <w:t>ERVICES</w:t>
            </w:r>
            <w:r w:rsidRPr="0A3AC27A">
              <w:rPr>
                <w:rFonts w:ascii="Marianne" w:eastAsia="Marianne" w:hAnsi="Marianne" w:cs="Marianne"/>
                <w:b/>
                <w:bCs/>
                <w:caps/>
                <w:sz w:val="24"/>
                <w:szCs w:val="24"/>
              </w:rPr>
              <w:t xml:space="preserve"> RELATIF A LA MISE EN OEUVRE DE DEBRIEFING PSYCHOLOGIQUE </w:t>
            </w:r>
          </w:p>
          <w:p w14:paraId="3E01BFAD" w14:textId="77777777" w:rsidR="008562D8" w:rsidRPr="00DA4EBC" w:rsidRDefault="008562D8" w:rsidP="0A3AC27A">
            <w:pPr>
              <w:pStyle w:val="Titre8"/>
              <w:tabs>
                <w:tab w:val="right" w:pos="9639"/>
              </w:tabs>
              <w:rPr>
                <w:rFonts w:ascii="Marianne" w:eastAsia="Marianne" w:hAnsi="Marianne" w:cs="Marianne"/>
                <w:caps/>
                <w:sz w:val="16"/>
                <w:szCs w:val="16"/>
              </w:rPr>
            </w:pPr>
          </w:p>
          <w:p w14:paraId="3E01BFAE" w14:textId="77777777" w:rsidR="008562D8" w:rsidRPr="00054CEE" w:rsidRDefault="008562D8" w:rsidP="0A3AC27A">
            <w:pPr>
              <w:jc w:val="center"/>
              <w:rPr>
                <w:rFonts w:ascii="Marianne" w:eastAsia="Marianne" w:hAnsi="Marianne" w:cs="Marianne"/>
                <w:caps/>
              </w:rPr>
            </w:pPr>
            <w:r w:rsidRPr="0A3AC27A">
              <w:rPr>
                <w:rFonts w:ascii="Marianne" w:eastAsia="Marianne" w:hAnsi="Marianne" w:cs="Marianne"/>
                <w:b/>
                <w:bCs/>
                <w:sz w:val="22"/>
                <w:szCs w:val="22"/>
              </w:rPr>
              <w:t>Procédure prévue à l’article R. 2123-1 3°) du code de la commande publique</w:t>
            </w:r>
          </w:p>
        </w:tc>
      </w:tr>
    </w:tbl>
    <w:p w14:paraId="3E01BFB0" w14:textId="77777777" w:rsidR="008562D8" w:rsidRDefault="008562D8" w:rsidP="008562D8">
      <w:pPr>
        <w:rPr>
          <w:rFonts w:ascii="Arial" w:hAnsi="Arial" w:cs="Arial"/>
        </w:rPr>
      </w:pPr>
    </w:p>
    <w:p w14:paraId="3E01BFB1" w14:textId="77777777" w:rsidR="00047B79" w:rsidRDefault="00047B79" w:rsidP="008562D8">
      <w:pPr>
        <w:rPr>
          <w:rFonts w:ascii="Arial" w:hAnsi="Arial" w:cs="Arial"/>
        </w:rPr>
      </w:pPr>
    </w:p>
    <w:p w14:paraId="3E01BFB2" w14:textId="77777777" w:rsidR="00047B79" w:rsidRDefault="00047B79" w:rsidP="008562D8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8562D8" w14:paraId="3E01BFB5" w14:textId="77777777" w:rsidTr="0A3AC27A">
        <w:trPr>
          <w:trHeight w:val="364"/>
        </w:trPr>
        <w:tc>
          <w:tcPr>
            <w:tcW w:w="9072" w:type="dxa"/>
            <w:vAlign w:val="center"/>
          </w:tcPr>
          <w:p w14:paraId="3E01BFB3" w14:textId="77777777" w:rsidR="008562D8" w:rsidRDefault="008562D8" w:rsidP="0A3AC27A">
            <w:pPr>
              <w:tabs>
                <w:tab w:val="left" w:pos="4111"/>
              </w:tabs>
              <w:jc w:val="both"/>
              <w:rPr>
                <w:rFonts w:ascii="Marianne" w:eastAsia="Marianne" w:hAnsi="Marianne" w:cs="Marianne"/>
                <w:b/>
                <w:bCs/>
              </w:rPr>
            </w:pPr>
            <w:r w:rsidRPr="0A3AC27A">
              <w:rPr>
                <w:rFonts w:ascii="Marianne" w:eastAsia="Marianne" w:hAnsi="Marianne" w:cs="Marianne"/>
                <w:b/>
                <w:bCs/>
              </w:rPr>
              <w:br w:type="page"/>
            </w:r>
            <w:r w:rsidRPr="0A3AC27A">
              <w:rPr>
                <w:rFonts w:ascii="Marianne" w:eastAsia="Marianne" w:hAnsi="Marianne" w:cs="Marianne"/>
                <w:b/>
                <w:bCs/>
              </w:rPr>
              <w:br w:type="page"/>
            </w:r>
            <w:r w:rsidRPr="0A3AC27A">
              <w:rPr>
                <w:rFonts w:ascii="Marianne" w:eastAsia="Marianne" w:hAnsi="Marianne" w:cs="Marianne"/>
                <w:b/>
                <w:bCs/>
                <w:sz w:val="22"/>
                <w:szCs w:val="22"/>
              </w:rPr>
              <w:t xml:space="preserve">A - Identification du candidat </w:t>
            </w:r>
          </w:p>
        </w:tc>
        <w:tc>
          <w:tcPr>
            <w:tcW w:w="851" w:type="dxa"/>
            <w:vAlign w:val="center"/>
          </w:tcPr>
          <w:p w14:paraId="3E01BFB4" w14:textId="77777777" w:rsidR="008562D8" w:rsidRDefault="008562D8" w:rsidP="0A3AC27A">
            <w:pPr>
              <w:jc w:val="right"/>
              <w:rPr>
                <w:rFonts w:ascii="Marianne" w:eastAsia="Marianne" w:hAnsi="Marianne" w:cs="Marianne"/>
                <w:b/>
                <w:bCs/>
              </w:rPr>
            </w:pPr>
          </w:p>
        </w:tc>
      </w:tr>
    </w:tbl>
    <w:p w14:paraId="3E01BFB6" w14:textId="77777777" w:rsidR="008562D8" w:rsidRDefault="008562D8" w:rsidP="0A3AC27A">
      <w:pPr>
        <w:pStyle w:val="En-tte"/>
        <w:tabs>
          <w:tab w:val="left" w:pos="708"/>
        </w:tabs>
        <w:rPr>
          <w:rFonts w:ascii="Marianne" w:eastAsia="Marianne" w:hAnsi="Marianne" w:cs="Marianne"/>
        </w:rPr>
      </w:pPr>
    </w:p>
    <w:p w14:paraId="3E01BFB7" w14:textId="5915043B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  <w:r w:rsidRPr="0A3AC27A">
        <w:rPr>
          <w:rFonts w:ascii="Marianne" w:eastAsia="Marianne" w:hAnsi="Marianne" w:cs="Marianne"/>
        </w:rPr>
        <w:t xml:space="preserve">Raison ou dénomination sociale et adresse du </w:t>
      </w:r>
      <w:r w:rsidR="79F3E2E8" w:rsidRPr="0A3AC27A">
        <w:rPr>
          <w:rFonts w:ascii="Marianne" w:eastAsia="Marianne" w:hAnsi="Marianne" w:cs="Marianne"/>
        </w:rPr>
        <w:t>candidat (</w:t>
      </w:r>
      <w:r w:rsidRPr="0A3AC27A">
        <w:rPr>
          <w:rFonts w:ascii="Marianne" w:eastAsia="Marianne" w:hAnsi="Marianne" w:cs="Marianne"/>
        </w:rPr>
        <w:t xml:space="preserve">ou du mandataire en cas de groupement constitué en application des articles R.2142-19 à R.2142-27 du code de la commande publique) : </w:t>
      </w:r>
    </w:p>
    <w:p w14:paraId="3E01BFB8" w14:textId="77777777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</w:p>
    <w:p w14:paraId="3E01BFB9" w14:textId="77777777" w:rsidR="008562D8" w:rsidRDefault="008562D8" w:rsidP="0A3AC27A">
      <w:pPr>
        <w:numPr>
          <w:ilvl w:val="0"/>
          <w:numId w:val="1"/>
        </w:numPr>
        <w:tabs>
          <w:tab w:val="left" w:pos="1980"/>
        </w:tabs>
        <w:rPr>
          <w:rFonts w:ascii="Marianne" w:eastAsia="Marianne" w:hAnsi="Marianne" w:cs="Marianne"/>
        </w:rPr>
      </w:pPr>
      <w:r w:rsidRPr="0A3AC27A">
        <w:rPr>
          <w:rFonts w:ascii="Marianne" w:eastAsia="Marianne" w:hAnsi="Marianne" w:cs="Marianne"/>
        </w:rPr>
        <w:t xml:space="preserve">Raison ou dénomination sociale : </w:t>
      </w:r>
    </w:p>
    <w:p w14:paraId="3E01BFBA" w14:textId="77777777" w:rsidR="008562D8" w:rsidRDefault="008562D8" w:rsidP="0A3AC27A">
      <w:pPr>
        <w:tabs>
          <w:tab w:val="left" w:pos="1980"/>
        </w:tabs>
        <w:rPr>
          <w:rFonts w:ascii="Marianne" w:eastAsia="Marianne" w:hAnsi="Marianne" w:cs="Marianne"/>
        </w:rPr>
      </w:pPr>
    </w:p>
    <w:p w14:paraId="3E01BFBB" w14:textId="77777777" w:rsidR="008562D8" w:rsidRDefault="008562D8" w:rsidP="0A3AC27A">
      <w:pPr>
        <w:tabs>
          <w:tab w:val="left" w:pos="1980"/>
        </w:tabs>
        <w:jc w:val="center"/>
        <w:rPr>
          <w:rFonts w:ascii="Marianne" w:eastAsia="Marianne" w:hAnsi="Marianne" w:cs="Marianne"/>
        </w:rPr>
      </w:pPr>
    </w:p>
    <w:p w14:paraId="3E01BFBC" w14:textId="77777777" w:rsidR="008562D8" w:rsidRDefault="008562D8" w:rsidP="0A3AC27A">
      <w:pPr>
        <w:tabs>
          <w:tab w:val="left" w:pos="1980"/>
        </w:tabs>
        <w:rPr>
          <w:rFonts w:ascii="Marianne" w:eastAsia="Marianne" w:hAnsi="Marianne" w:cs="Marianne"/>
        </w:rPr>
      </w:pPr>
    </w:p>
    <w:p w14:paraId="2A9A8127" w14:textId="16911ACE" w:rsidR="0A3AC27A" w:rsidRDefault="0A3AC27A" w:rsidP="0A3AC27A">
      <w:pPr>
        <w:tabs>
          <w:tab w:val="left" w:pos="1980"/>
        </w:tabs>
        <w:rPr>
          <w:rFonts w:ascii="Marianne" w:eastAsia="Marianne" w:hAnsi="Marianne" w:cs="Marianne"/>
        </w:rPr>
      </w:pPr>
    </w:p>
    <w:p w14:paraId="3E01BFBD" w14:textId="77777777" w:rsidR="008562D8" w:rsidRDefault="008562D8" w:rsidP="0A3AC27A">
      <w:pPr>
        <w:tabs>
          <w:tab w:val="left" w:pos="1980"/>
        </w:tabs>
        <w:rPr>
          <w:rFonts w:ascii="Marianne" w:eastAsia="Marianne" w:hAnsi="Marianne" w:cs="Marianne"/>
        </w:rPr>
      </w:pPr>
    </w:p>
    <w:p w14:paraId="3E01BFBE" w14:textId="77777777" w:rsidR="008562D8" w:rsidRDefault="008562D8" w:rsidP="0A3AC27A">
      <w:pPr>
        <w:tabs>
          <w:tab w:val="left" w:pos="1980"/>
        </w:tabs>
        <w:rPr>
          <w:rFonts w:ascii="Marianne" w:eastAsia="Marianne" w:hAnsi="Marianne" w:cs="Marianne"/>
        </w:rPr>
      </w:pPr>
    </w:p>
    <w:p w14:paraId="3E01BFBF" w14:textId="77777777" w:rsidR="008562D8" w:rsidRDefault="008562D8" w:rsidP="0A3AC27A">
      <w:pPr>
        <w:numPr>
          <w:ilvl w:val="0"/>
          <w:numId w:val="1"/>
        </w:numPr>
        <w:tabs>
          <w:tab w:val="left" w:pos="1980"/>
        </w:tabs>
        <w:rPr>
          <w:rFonts w:ascii="Marianne" w:eastAsia="Marianne" w:hAnsi="Marianne" w:cs="Marianne"/>
        </w:rPr>
      </w:pPr>
      <w:r w:rsidRPr="0A3AC27A">
        <w:rPr>
          <w:rFonts w:ascii="Marianne" w:eastAsia="Marianne" w:hAnsi="Marianne" w:cs="Marianne"/>
        </w:rPr>
        <w:t>Adresse :</w:t>
      </w:r>
    </w:p>
    <w:p w14:paraId="3E01BFC0" w14:textId="77777777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</w:p>
    <w:p w14:paraId="3E01BFC1" w14:textId="77777777" w:rsidR="00047B79" w:rsidRDefault="00047B79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</w:p>
    <w:p w14:paraId="31B01221" w14:textId="67069F20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75AE1DCD" w14:textId="62BD4806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0D16D5E6" w14:textId="0AFFB083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3E01BFC2" w14:textId="77777777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8562D8" w14:paraId="3E01BFC4" w14:textId="77777777" w:rsidTr="0A3AC27A">
        <w:trPr>
          <w:trHeight w:val="551"/>
        </w:trPr>
        <w:tc>
          <w:tcPr>
            <w:tcW w:w="9923" w:type="dxa"/>
            <w:vAlign w:val="center"/>
          </w:tcPr>
          <w:p w14:paraId="3E01BFC3" w14:textId="77777777" w:rsidR="008562D8" w:rsidRDefault="008562D8" w:rsidP="0A3AC27A">
            <w:pPr>
              <w:rPr>
                <w:rFonts w:ascii="Marianne" w:eastAsia="Marianne" w:hAnsi="Marianne" w:cs="Marianne"/>
                <w:b/>
                <w:bCs/>
              </w:rPr>
            </w:pPr>
            <w:r w:rsidRPr="0A3AC27A">
              <w:rPr>
                <w:rFonts w:ascii="Marianne" w:eastAsia="Marianne" w:hAnsi="Marianne" w:cs="Marianne"/>
                <w:b/>
                <w:bCs/>
              </w:rPr>
              <w:br w:type="page"/>
            </w:r>
            <w:r w:rsidRPr="0A3AC27A">
              <w:rPr>
                <w:rFonts w:ascii="Marianne" w:eastAsia="Marianne" w:hAnsi="Marianne" w:cs="Marianne"/>
                <w:b/>
                <w:bCs/>
              </w:rPr>
              <w:br w:type="page"/>
            </w:r>
            <w:r w:rsidRPr="0A3AC27A">
              <w:rPr>
                <w:rFonts w:ascii="Marianne" w:eastAsia="Marianne" w:hAnsi="Marianne" w:cs="Marianne"/>
                <w:b/>
                <w:bCs/>
                <w:sz w:val="22"/>
                <w:szCs w:val="22"/>
              </w:rPr>
              <w:t>B – Identification du lot</w:t>
            </w:r>
          </w:p>
        </w:tc>
      </w:tr>
    </w:tbl>
    <w:p w14:paraId="3E01BFC5" w14:textId="77777777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</w:p>
    <w:p w14:paraId="3E01BFC6" w14:textId="77777777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  <w:r w:rsidRPr="0A3AC27A">
        <w:rPr>
          <w:rFonts w:ascii="Marianne" w:eastAsia="Marianne" w:hAnsi="Marianne" w:cs="Marianne"/>
        </w:rPr>
        <w:t>Le présent Bordereau de prix est établi dans le cadre du lot suivant de la consultation : </w:t>
      </w:r>
    </w:p>
    <w:p w14:paraId="01CA2603" w14:textId="6E4CAA0C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3E01BFC7" w14:textId="77777777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1BFE4" wp14:editId="3E01BFE5">
                <wp:simplePos x="0" y="0"/>
                <wp:positionH relativeFrom="column">
                  <wp:posOffset>2525395</wp:posOffset>
                </wp:positionH>
                <wp:positionV relativeFrom="paragraph">
                  <wp:posOffset>102235</wp:posOffset>
                </wp:positionV>
                <wp:extent cx="1261745" cy="498475"/>
                <wp:effectExtent l="7620" t="13335" r="6985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1745" cy="498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01BFEE" w14:textId="77777777" w:rsidR="008562D8" w:rsidRDefault="008562D8" w:rsidP="008562D8"/>
                          <w:p w14:paraId="3E01BFEF" w14:textId="77777777" w:rsidR="008562D8" w:rsidRPr="00047B79" w:rsidRDefault="00047B79" w:rsidP="008562D8">
                            <w:pPr>
                              <w:ind w:firstLine="567"/>
                              <w:rPr>
                                <w:sz w:val="24"/>
                                <w:szCs w:val="24"/>
                              </w:rPr>
                            </w:pPr>
                            <w:r w:rsidRPr="00047B79">
                              <w:rPr>
                                <w:sz w:val="24"/>
                                <w:szCs w:val="24"/>
                              </w:rPr>
                              <w:t>N°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780BB92F">
              <v:rect id="Rectangle 1" style="position:absolute;left:0;text-align:left;margin-left:198.85pt;margin-top:8.05pt;width:99.35pt;height:3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w14:anchorId="3E01BF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">
                <v:textbox>
                  <w:txbxContent>
                    <w:p w:rsidR="008562D8" w:rsidP="008562D8" w:rsidRDefault="008562D8" w14:paraId="672A6659" w14:textId="77777777"/>
                    <w:p w:rsidRPr="00047B79" w:rsidR="008562D8" w:rsidP="008562D8" w:rsidRDefault="00047B79" w14:paraId="577B9AAD" w14:textId="77777777">
                      <w:pPr>
                        <w:ind w:firstLine="567"/>
                        <w:rPr>
                          <w:sz w:val="24"/>
                          <w:szCs w:val="24"/>
                        </w:rPr>
                      </w:pPr>
                      <w:r w:rsidRPr="00047B79">
                        <w:rPr>
                          <w:sz w:val="24"/>
                          <w:szCs w:val="24"/>
                        </w:rPr>
                        <w:t>N°</w:t>
                      </w:r>
                    </w:p>
                  </w:txbxContent>
                </v:textbox>
              </v:rect>
            </w:pict>
          </mc:Fallback>
        </mc:AlternateContent>
      </w:r>
    </w:p>
    <w:p w14:paraId="54E67DEB" w14:textId="6AEC863C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3E01BFC8" w14:textId="77777777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</w:p>
    <w:p w14:paraId="3E01BFC9" w14:textId="77777777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</w:p>
    <w:p w14:paraId="3E01BFCA" w14:textId="77777777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</w:p>
    <w:p w14:paraId="3E01BFCB" w14:textId="77777777" w:rsidR="008562D8" w:rsidRDefault="008562D8" w:rsidP="0A3AC27A">
      <w:pPr>
        <w:autoSpaceDE w:val="0"/>
        <w:autoSpaceDN w:val="0"/>
        <w:adjustRightInd w:val="0"/>
        <w:jc w:val="both"/>
        <w:rPr>
          <w:rFonts w:ascii="Marianne" w:eastAsia="Marianne" w:hAnsi="Marianne" w:cs="Marianne"/>
        </w:rPr>
      </w:pPr>
    </w:p>
    <w:p w14:paraId="7C91A327" w14:textId="64BFD774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7ED76F9F" w14:textId="53296CEC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1B851894" w14:textId="60E039EE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35BFB26A" w14:textId="0F41125B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1A596A0F" w14:textId="061AF9BD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316C925C" w14:textId="514425B9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46C2952B" w14:textId="397FFBA2" w:rsidR="0A3AC27A" w:rsidRDefault="0A3AC27A" w:rsidP="0A3AC27A">
      <w:pPr>
        <w:jc w:val="both"/>
        <w:rPr>
          <w:rFonts w:ascii="Marianne" w:eastAsia="Marianne" w:hAnsi="Marianne" w:cs="Marianne"/>
        </w:rPr>
      </w:pPr>
    </w:p>
    <w:p w14:paraId="1800F1F5" w14:textId="7E1EF381" w:rsidR="0A3AC27A" w:rsidRDefault="0A3AC27A" w:rsidP="0A3AC27A">
      <w:pPr>
        <w:jc w:val="both"/>
        <w:rPr>
          <w:rFonts w:ascii="Marianne" w:eastAsia="Marianne" w:hAnsi="Marianne" w:cs="Marianne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8562D8" w14:paraId="3E01BFCE" w14:textId="77777777" w:rsidTr="0A3AC27A">
        <w:trPr>
          <w:trHeight w:val="364"/>
        </w:trPr>
        <w:tc>
          <w:tcPr>
            <w:tcW w:w="9072" w:type="dxa"/>
            <w:vAlign w:val="center"/>
          </w:tcPr>
          <w:p w14:paraId="3E01BFCC" w14:textId="776A106A" w:rsidR="008562D8" w:rsidRDefault="008562D8" w:rsidP="0A3AC27A">
            <w:pPr>
              <w:tabs>
                <w:tab w:val="left" w:pos="4111"/>
              </w:tabs>
              <w:jc w:val="both"/>
              <w:rPr>
                <w:rFonts w:ascii="Marianne" w:eastAsia="Marianne" w:hAnsi="Marianne" w:cs="Marianne"/>
                <w:b/>
                <w:bCs/>
              </w:rPr>
            </w:pPr>
            <w:r w:rsidRPr="0A3AC27A">
              <w:rPr>
                <w:rFonts w:ascii="Marianne" w:eastAsia="Marianne" w:hAnsi="Marianne" w:cs="Marianne"/>
                <w:b/>
                <w:bCs/>
              </w:rPr>
              <w:lastRenderedPageBreak/>
              <w:br w:type="page"/>
            </w:r>
            <w:r w:rsidRPr="0A3AC27A">
              <w:rPr>
                <w:rFonts w:ascii="Marianne" w:eastAsia="Marianne" w:hAnsi="Marianne" w:cs="Marianne"/>
                <w:b/>
                <w:bCs/>
              </w:rPr>
              <w:br w:type="page"/>
            </w:r>
            <w:r w:rsidR="0C4970C7" w:rsidRPr="0A3AC27A">
              <w:rPr>
                <w:rFonts w:ascii="Marianne" w:eastAsia="Marianne" w:hAnsi="Marianne" w:cs="Marianne"/>
                <w:b/>
                <w:bCs/>
                <w:sz w:val="22"/>
                <w:szCs w:val="22"/>
              </w:rPr>
              <w:t>C</w:t>
            </w:r>
            <w:r w:rsidRPr="0A3AC27A">
              <w:rPr>
                <w:rFonts w:ascii="Marianne" w:eastAsia="Marianne" w:hAnsi="Marianne" w:cs="Marianne"/>
                <w:b/>
                <w:bCs/>
                <w:sz w:val="22"/>
                <w:szCs w:val="22"/>
              </w:rPr>
              <w:t xml:space="preserve"> - Prix unitaires</w:t>
            </w:r>
          </w:p>
        </w:tc>
        <w:tc>
          <w:tcPr>
            <w:tcW w:w="851" w:type="dxa"/>
            <w:vAlign w:val="center"/>
          </w:tcPr>
          <w:p w14:paraId="3E01BFCD" w14:textId="77777777" w:rsidR="008562D8" w:rsidRDefault="008562D8" w:rsidP="0A3AC27A">
            <w:pPr>
              <w:jc w:val="right"/>
              <w:rPr>
                <w:rFonts w:ascii="Marianne" w:eastAsia="Marianne" w:hAnsi="Marianne" w:cs="Marianne"/>
                <w:b/>
                <w:bCs/>
              </w:rPr>
            </w:pPr>
          </w:p>
        </w:tc>
      </w:tr>
    </w:tbl>
    <w:p w14:paraId="3E01BFCF" w14:textId="77777777" w:rsidR="008562D8" w:rsidRDefault="008562D8" w:rsidP="0A3AC27A">
      <w:pPr>
        <w:pStyle w:val="Titre8"/>
        <w:tabs>
          <w:tab w:val="right" w:pos="9639"/>
        </w:tabs>
        <w:jc w:val="left"/>
        <w:rPr>
          <w:rFonts w:ascii="Marianne" w:eastAsia="Marianne" w:hAnsi="Marianne" w:cs="Marianne"/>
          <w:b w:val="0"/>
          <w:bCs w:val="0"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54"/>
        <w:gridCol w:w="2375"/>
        <w:gridCol w:w="2683"/>
      </w:tblGrid>
      <w:tr w:rsidR="008562D8" w14:paraId="3E01BFD5" w14:textId="77777777" w:rsidTr="0A3AC27A">
        <w:tc>
          <w:tcPr>
            <w:tcW w:w="4928" w:type="dxa"/>
          </w:tcPr>
          <w:p w14:paraId="3E01BFD0" w14:textId="77777777" w:rsidR="008562D8" w:rsidRDefault="008562D8" w:rsidP="0A3AC27A">
            <w:pPr>
              <w:rPr>
                <w:rFonts w:ascii="Marianne" w:eastAsia="Marianne" w:hAnsi="Marianne" w:cs="Marianne"/>
              </w:rPr>
            </w:pPr>
          </w:p>
        </w:tc>
        <w:tc>
          <w:tcPr>
            <w:tcW w:w="2410" w:type="dxa"/>
          </w:tcPr>
          <w:p w14:paraId="3E01BFD1" w14:textId="77777777" w:rsidR="008562D8" w:rsidRDefault="008562D8" w:rsidP="0A3AC27A">
            <w:pPr>
              <w:jc w:val="center"/>
              <w:rPr>
                <w:rFonts w:ascii="Marianne" w:eastAsia="Marianne" w:hAnsi="Marianne" w:cs="Marianne"/>
              </w:rPr>
            </w:pPr>
          </w:p>
          <w:p w14:paraId="3E01BFD2" w14:textId="77777777" w:rsidR="008562D8" w:rsidRDefault="008562D8" w:rsidP="0A3AC27A">
            <w:pPr>
              <w:jc w:val="center"/>
              <w:rPr>
                <w:rFonts w:ascii="Marianne" w:eastAsia="Marianne" w:hAnsi="Marianne" w:cs="Marianne"/>
              </w:rPr>
            </w:pPr>
            <w:r w:rsidRPr="0A3AC27A">
              <w:rPr>
                <w:rFonts w:ascii="Marianne" w:eastAsia="Marianne" w:hAnsi="Marianne" w:cs="Marianne"/>
              </w:rPr>
              <w:t>Prix en Euros H.T.</w:t>
            </w:r>
          </w:p>
        </w:tc>
        <w:tc>
          <w:tcPr>
            <w:tcW w:w="2724" w:type="dxa"/>
          </w:tcPr>
          <w:p w14:paraId="3E01BFD3" w14:textId="77777777" w:rsidR="008562D8" w:rsidRDefault="008562D8" w:rsidP="0A3AC27A">
            <w:pPr>
              <w:jc w:val="center"/>
              <w:rPr>
                <w:rFonts w:ascii="Marianne" w:eastAsia="Marianne" w:hAnsi="Marianne" w:cs="Marianne"/>
              </w:rPr>
            </w:pPr>
          </w:p>
          <w:p w14:paraId="3E01BFD4" w14:textId="77777777" w:rsidR="008562D8" w:rsidRDefault="008562D8" w:rsidP="0A3AC27A">
            <w:pPr>
              <w:jc w:val="center"/>
              <w:rPr>
                <w:rFonts w:ascii="Marianne" w:eastAsia="Marianne" w:hAnsi="Marianne" w:cs="Marianne"/>
              </w:rPr>
            </w:pPr>
            <w:r w:rsidRPr="0A3AC27A">
              <w:rPr>
                <w:rFonts w:ascii="Marianne" w:eastAsia="Marianne" w:hAnsi="Marianne" w:cs="Marianne"/>
              </w:rPr>
              <w:t>Prix en Euros T.T.C.</w:t>
            </w:r>
          </w:p>
        </w:tc>
      </w:tr>
      <w:tr w:rsidR="008562D8" w14:paraId="3E01BFD9" w14:textId="77777777" w:rsidTr="0A3AC27A">
        <w:tc>
          <w:tcPr>
            <w:tcW w:w="4928" w:type="dxa"/>
          </w:tcPr>
          <w:p w14:paraId="3E01BFD6" w14:textId="77777777" w:rsidR="008562D8" w:rsidRPr="00F744DD" w:rsidRDefault="008562D8" w:rsidP="0A3AC27A">
            <w:pPr>
              <w:rPr>
                <w:rFonts w:ascii="Marianne" w:eastAsia="Marianne" w:hAnsi="Marianne" w:cs="Marianne"/>
              </w:rPr>
            </w:pPr>
            <w:r w:rsidRPr="0A3AC27A">
              <w:rPr>
                <w:rFonts w:ascii="Marianne" w:eastAsia="Marianne" w:hAnsi="Marianne" w:cs="Marianne"/>
                <w:b/>
                <w:bCs/>
                <w:u w:val="single"/>
              </w:rPr>
              <w:t>Intervention pour une prestation de débriefing depuis le signalement jusqu'au paiement (conseil, préparation, rédaction des bilans)</w:t>
            </w:r>
            <w:r>
              <w:br/>
            </w:r>
            <w:r w:rsidRPr="0A3AC27A">
              <w:rPr>
                <w:rFonts w:ascii="Marianne" w:eastAsia="Marianne" w:hAnsi="Marianne" w:cs="Marianne"/>
              </w:rPr>
              <w:t>Chaque signalement confirmé engendre une (unique) commande de cette ligne</w:t>
            </w:r>
            <w:r>
              <w:br/>
            </w:r>
            <w:r w:rsidRPr="0A3AC27A">
              <w:rPr>
                <w:rFonts w:ascii="Marianne" w:eastAsia="Marianne" w:hAnsi="Marianne" w:cs="Marianne"/>
              </w:rPr>
              <w:t>Ce montant comprend la réalisation des reporting</w:t>
            </w:r>
            <w:r w:rsidR="304F14B2" w:rsidRPr="0A3AC27A">
              <w:rPr>
                <w:rFonts w:ascii="Marianne" w:eastAsia="Marianne" w:hAnsi="Marianne" w:cs="Marianne"/>
              </w:rPr>
              <w:t>s</w:t>
            </w:r>
            <w:r w:rsidRPr="0A3AC27A">
              <w:rPr>
                <w:rFonts w:ascii="Marianne" w:eastAsia="Marianne" w:hAnsi="Marianne" w:cs="Marianne"/>
              </w:rPr>
              <w:t xml:space="preserve"> périodiques</w:t>
            </w:r>
          </w:p>
        </w:tc>
        <w:tc>
          <w:tcPr>
            <w:tcW w:w="2410" w:type="dxa"/>
          </w:tcPr>
          <w:p w14:paraId="3E01BFD7" w14:textId="77777777" w:rsidR="008562D8" w:rsidRDefault="008562D8" w:rsidP="0A3AC27A">
            <w:pPr>
              <w:jc w:val="center"/>
              <w:rPr>
                <w:rFonts w:ascii="Marianne" w:eastAsia="Marianne" w:hAnsi="Marianne" w:cs="Marianne"/>
              </w:rPr>
            </w:pPr>
          </w:p>
        </w:tc>
        <w:tc>
          <w:tcPr>
            <w:tcW w:w="2724" w:type="dxa"/>
          </w:tcPr>
          <w:p w14:paraId="3E01BFD8" w14:textId="77777777" w:rsidR="008562D8" w:rsidRDefault="008562D8" w:rsidP="0A3AC27A">
            <w:pPr>
              <w:jc w:val="center"/>
              <w:rPr>
                <w:rFonts w:ascii="Marianne" w:eastAsia="Marianne" w:hAnsi="Marianne" w:cs="Marianne"/>
              </w:rPr>
            </w:pPr>
          </w:p>
        </w:tc>
      </w:tr>
      <w:tr w:rsidR="008562D8" w14:paraId="3E01BFDD" w14:textId="77777777" w:rsidTr="0A3AC27A">
        <w:tc>
          <w:tcPr>
            <w:tcW w:w="4928" w:type="dxa"/>
          </w:tcPr>
          <w:p w14:paraId="3E01BFDA" w14:textId="1E14553F" w:rsidR="008562D8" w:rsidRPr="00D64E0F" w:rsidRDefault="008562D8" w:rsidP="0A3AC27A">
            <w:pPr>
              <w:rPr>
                <w:rFonts w:ascii="Marianne" w:eastAsia="Marianne" w:hAnsi="Marianne" w:cs="Marianne"/>
                <w:b/>
                <w:bCs/>
                <w:u w:val="single"/>
              </w:rPr>
            </w:pPr>
            <w:r w:rsidRPr="0A3AC27A">
              <w:rPr>
                <w:rFonts w:ascii="Marianne" w:eastAsia="Marianne" w:hAnsi="Marianne" w:cs="Marianne"/>
                <w:b/>
                <w:bCs/>
                <w:u w:val="single"/>
              </w:rPr>
              <w:t>Action individuelle telle qu'elle est définie au CCFT</w:t>
            </w:r>
            <w:r>
              <w:br/>
            </w:r>
            <w:r w:rsidR="7F2FDA09" w:rsidRPr="0A3AC27A">
              <w:rPr>
                <w:rFonts w:ascii="Marianne" w:eastAsia="Marianne" w:hAnsi="Marianne" w:cs="Marianne"/>
              </w:rPr>
              <w:t>P</w:t>
            </w:r>
            <w:r w:rsidRPr="0A3AC27A">
              <w:rPr>
                <w:rFonts w:ascii="Marianne" w:eastAsia="Marianne" w:hAnsi="Marianne" w:cs="Marianne"/>
              </w:rPr>
              <w:t>rix pour un entretien individuel, la quantité commandée correspond au nombre d'entretiens à mener (5 maximum par agent)</w:t>
            </w:r>
          </w:p>
        </w:tc>
        <w:tc>
          <w:tcPr>
            <w:tcW w:w="2410" w:type="dxa"/>
          </w:tcPr>
          <w:p w14:paraId="3E01BFDB" w14:textId="77777777" w:rsidR="008562D8" w:rsidRDefault="008562D8" w:rsidP="0A3AC27A">
            <w:pPr>
              <w:rPr>
                <w:rFonts w:ascii="Marianne" w:eastAsia="Marianne" w:hAnsi="Marianne" w:cs="Marianne"/>
              </w:rPr>
            </w:pPr>
          </w:p>
        </w:tc>
        <w:tc>
          <w:tcPr>
            <w:tcW w:w="2724" w:type="dxa"/>
          </w:tcPr>
          <w:p w14:paraId="3E01BFDC" w14:textId="77777777" w:rsidR="008562D8" w:rsidRDefault="008562D8" w:rsidP="0A3AC27A">
            <w:pPr>
              <w:rPr>
                <w:rFonts w:ascii="Marianne" w:eastAsia="Marianne" w:hAnsi="Marianne" w:cs="Marianne"/>
              </w:rPr>
            </w:pPr>
          </w:p>
        </w:tc>
      </w:tr>
      <w:tr w:rsidR="008562D8" w14:paraId="3E01BFE2" w14:textId="77777777" w:rsidTr="0A3AC27A">
        <w:tc>
          <w:tcPr>
            <w:tcW w:w="4928" w:type="dxa"/>
          </w:tcPr>
          <w:p w14:paraId="3E01BFDE" w14:textId="77777777" w:rsidR="008562D8" w:rsidRPr="00D64E0F" w:rsidRDefault="008562D8" w:rsidP="0A3AC27A">
            <w:pPr>
              <w:rPr>
                <w:rFonts w:ascii="Marianne" w:eastAsia="Marianne" w:hAnsi="Marianne" w:cs="Marianne"/>
                <w:b/>
                <w:bCs/>
                <w:u w:val="single"/>
              </w:rPr>
            </w:pPr>
            <w:r w:rsidRPr="0A3AC27A">
              <w:rPr>
                <w:rFonts w:ascii="Marianne" w:eastAsia="Marianne" w:hAnsi="Marianne" w:cs="Marianne"/>
                <w:b/>
                <w:bCs/>
                <w:u w:val="single"/>
              </w:rPr>
              <w:t>Action collective (groupe de parole) telle qu'elle est définie au CCFT</w:t>
            </w:r>
            <w:r>
              <w:br/>
            </w:r>
            <w:r w:rsidRPr="0A3AC27A">
              <w:rPr>
                <w:rFonts w:ascii="Marianne" w:eastAsia="Marianne" w:hAnsi="Marianne" w:cs="Marianne"/>
              </w:rPr>
              <w:t>Prix pour un groupe de parole, la quantité commandée correspond au nombre de groupes de parole prévus (3 maximum par signalement)</w:t>
            </w:r>
          </w:p>
          <w:p w14:paraId="3E01BFDF" w14:textId="77777777" w:rsidR="008562D8" w:rsidRDefault="008562D8" w:rsidP="0A3AC27A">
            <w:pPr>
              <w:rPr>
                <w:rFonts w:ascii="Marianne" w:eastAsia="Marianne" w:hAnsi="Marianne" w:cs="Marianne"/>
              </w:rPr>
            </w:pPr>
          </w:p>
        </w:tc>
        <w:tc>
          <w:tcPr>
            <w:tcW w:w="2410" w:type="dxa"/>
          </w:tcPr>
          <w:p w14:paraId="3E01BFE0" w14:textId="77777777" w:rsidR="008562D8" w:rsidRDefault="008562D8" w:rsidP="0A3AC27A">
            <w:pPr>
              <w:rPr>
                <w:rFonts w:ascii="Marianne" w:eastAsia="Marianne" w:hAnsi="Marianne" w:cs="Marianne"/>
              </w:rPr>
            </w:pPr>
          </w:p>
        </w:tc>
        <w:tc>
          <w:tcPr>
            <w:tcW w:w="2724" w:type="dxa"/>
          </w:tcPr>
          <w:p w14:paraId="3E01BFE1" w14:textId="77777777" w:rsidR="008562D8" w:rsidRDefault="008562D8" w:rsidP="0A3AC27A">
            <w:pPr>
              <w:rPr>
                <w:rFonts w:ascii="Marianne" w:eastAsia="Marianne" w:hAnsi="Marianne" w:cs="Marianne"/>
              </w:rPr>
            </w:pPr>
          </w:p>
        </w:tc>
      </w:tr>
    </w:tbl>
    <w:p w14:paraId="3E01BFE3" w14:textId="77777777" w:rsidR="00047B79" w:rsidRDefault="00047B79" w:rsidP="00047B79">
      <w:pPr>
        <w:spacing w:after="160" w:line="259" w:lineRule="auto"/>
      </w:pPr>
    </w:p>
    <w:sectPr w:rsidR="00047B79" w:rsidSect="00846B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835" w:right="851" w:bottom="1021" w:left="1134" w:header="851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BFE8" w14:textId="77777777" w:rsidR="00344788" w:rsidRDefault="00344788" w:rsidP="008562D8">
      <w:r>
        <w:separator/>
      </w:r>
    </w:p>
  </w:endnote>
  <w:endnote w:type="continuationSeparator" w:id="0">
    <w:p w14:paraId="3E01BFE9" w14:textId="77777777" w:rsidR="00344788" w:rsidRDefault="00344788" w:rsidP="0085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D6A1" w14:textId="77777777" w:rsidR="00806A52" w:rsidRDefault="00806A5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D8DE6" w14:textId="77777777" w:rsidR="00806A52" w:rsidRDefault="00806A5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1BFEB" w14:textId="77777777" w:rsidR="00F40253" w:rsidRPr="00E61134" w:rsidRDefault="00344788" w:rsidP="004E5604">
    <w:pPr>
      <w:pStyle w:val="Pieddepage"/>
      <w:jc w:val="right"/>
      <w:rPr>
        <w:rStyle w:val="Numrodepage"/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Marché de services relatif à la mise en œuvre de débriefing psychologique  - Bordereau de</w:t>
    </w:r>
    <w:r w:rsidRPr="00E61134">
      <w:rPr>
        <w:rFonts w:ascii="Arial" w:hAnsi="Arial" w:cs="Arial"/>
        <w:sz w:val="16"/>
        <w:szCs w:val="16"/>
      </w:rPr>
      <w:t xml:space="preserve"> prix - </w:t>
    </w:r>
    <w:r w:rsidRPr="00E61134">
      <w:rPr>
        <w:rStyle w:val="Numrodepage"/>
        <w:rFonts w:ascii="Arial" w:hAnsi="Arial" w:cs="Arial"/>
        <w:sz w:val="16"/>
        <w:szCs w:val="16"/>
      </w:rPr>
      <w:fldChar w:fldCharType="begin"/>
    </w:r>
    <w:r w:rsidRPr="00E61134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E61134">
      <w:rPr>
        <w:rStyle w:val="Numrodepage"/>
        <w:rFonts w:ascii="Arial" w:hAnsi="Arial" w:cs="Arial"/>
        <w:sz w:val="16"/>
        <w:szCs w:val="16"/>
      </w:rPr>
      <w:fldChar w:fldCharType="separate"/>
    </w:r>
    <w:r w:rsidR="00047B79">
      <w:rPr>
        <w:rStyle w:val="Numrodepage"/>
        <w:rFonts w:ascii="Arial" w:hAnsi="Arial" w:cs="Arial"/>
        <w:noProof/>
        <w:sz w:val="16"/>
        <w:szCs w:val="16"/>
      </w:rPr>
      <w:t>1</w:t>
    </w:r>
    <w:r w:rsidRPr="00E61134">
      <w:rPr>
        <w:rStyle w:val="Numrodepage"/>
        <w:rFonts w:ascii="Arial" w:hAnsi="Arial" w:cs="Arial"/>
        <w:sz w:val="16"/>
        <w:szCs w:val="16"/>
      </w:rPr>
      <w:fldChar w:fldCharType="end"/>
    </w:r>
    <w:r w:rsidRPr="00E61134">
      <w:rPr>
        <w:rStyle w:val="Numrodepage"/>
        <w:rFonts w:ascii="Arial" w:hAnsi="Arial" w:cs="Arial"/>
        <w:sz w:val="16"/>
        <w:szCs w:val="16"/>
      </w:rPr>
      <w:t xml:space="preserve"> / </w:t>
    </w:r>
    <w:r w:rsidRPr="00E61134">
      <w:rPr>
        <w:rStyle w:val="Numrodepage"/>
        <w:rFonts w:ascii="Arial" w:hAnsi="Arial" w:cs="Arial"/>
        <w:sz w:val="16"/>
        <w:szCs w:val="16"/>
      </w:rPr>
      <w:fldChar w:fldCharType="begin"/>
    </w:r>
    <w:r w:rsidRPr="00E61134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E61134">
      <w:rPr>
        <w:rStyle w:val="Numrodepage"/>
        <w:rFonts w:ascii="Arial" w:hAnsi="Arial" w:cs="Arial"/>
        <w:sz w:val="16"/>
        <w:szCs w:val="16"/>
      </w:rPr>
      <w:fldChar w:fldCharType="separate"/>
    </w:r>
    <w:r w:rsidR="00047B79">
      <w:rPr>
        <w:rStyle w:val="Numrodepage"/>
        <w:rFonts w:ascii="Arial" w:hAnsi="Arial" w:cs="Arial"/>
        <w:noProof/>
        <w:sz w:val="16"/>
        <w:szCs w:val="16"/>
      </w:rPr>
      <w:t>2</w:t>
    </w:r>
    <w:r w:rsidRPr="00E61134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1BFE6" w14:textId="77777777" w:rsidR="00344788" w:rsidRDefault="00344788" w:rsidP="008562D8">
      <w:r>
        <w:separator/>
      </w:r>
    </w:p>
  </w:footnote>
  <w:footnote w:type="continuationSeparator" w:id="0">
    <w:p w14:paraId="3E01BFE7" w14:textId="77777777" w:rsidR="00344788" w:rsidRDefault="00344788" w:rsidP="00856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E5595" w14:textId="77777777" w:rsidR="00806A52" w:rsidRDefault="00806A5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DBDB" w14:textId="77777777" w:rsidR="00806A52" w:rsidRDefault="00806A5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1BFEA" w14:textId="37DDC6A4" w:rsidR="00F40253" w:rsidRDefault="00806A52">
    <w:pPr>
      <w:pStyle w:val="En-tte"/>
    </w:pPr>
    <w:r>
      <w:rPr>
        <w:noProof/>
      </w:rPr>
      <w:drawing>
        <wp:inline distT="0" distB="0" distL="0" distR="0" wp14:anchorId="521A47DC" wp14:editId="0B15C776">
          <wp:extent cx="2190750" cy="730250"/>
          <wp:effectExtent l="0" t="0" r="0" b="0"/>
          <wp:docPr id="224651969" name="Image 2" descr="Une image contenant texte, Police, Graphique, capture d’écran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4651969" name="Image 2" descr="Une image contenant texte, Police, Graphique, capture d’écran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0750" cy="73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T0dCiLF3IHdEK" int2:id="GVHon7t7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858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2D8"/>
    <w:rsid w:val="00047B79"/>
    <w:rsid w:val="001C4A6C"/>
    <w:rsid w:val="00246369"/>
    <w:rsid w:val="00344788"/>
    <w:rsid w:val="004B36F6"/>
    <w:rsid w:val="00806A52"/>
    <w:rsid w:val="008562D8"/>
    <w:rsid w:val="00A62C67"/>
    <w:rsid w:val="00B2325B"/>
    <w:rsid w:val="00F40253"/>
    <w:rsid w:val="0A3AC27A"/>
    <w:rsid w:val="0C4970C7"/>
    <w:rsid w:val="185B0A0A"/>
    <w:rsid w:val="23F5BB16"/>
    <w:rsid w:val="2DB54C53"/>
    <w:rsid w:val="304F14B2"/>
    <w:rsid w:val="36D3319E"/>
    <w:rsid w:val="3865DE20"/>
    <w:rsid w:val="471F1F43"/>
    <w:rsid w:val="47EE9791"/>
    <w:rsid w:val="48209CF5"/>
    <w:rsid w:val="522C27AC"/>
    <w:rsid w:val="5918A4B1"/>
    <w:rsid w:val="623FD7C8"/>
    <w:rsid w:val="76E755B8"/>
    <w:rsid w:val="79F3E2E8"/>
    <w:rsid w:val="7DCFFA93"/>
    <w:rsid w:val="7F2FD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E01BFAB"/>
  <w15:docId w15:val="{36C77A04-8571-402B-8B3C-96FE75F9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562D8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basedOn w:val="Policepardfaut"/>
    <w:link w:val="Titre8"/>
    <w:rsid w:val="008562D8"/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En-tte">
    <w:name w:val="header"/>
    <w:aliases w:val="En-tête1,E.e"/>
    <w:basedOn w:val="Normal"/>
    <w:link w:val="En-tteCar"/>
    <w:rsid w:val="008562D8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basedOn w:val="Policepardfaut"/>
    <w:link w:val="En-tte"/>
    <w:rsid w:val="008562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8562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562D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8562D8"/>
  </w:style>
  <w:style w:type="table" w:styleId="Grilledutableau">
    <w:name w:val="Table Grid"/>
    <w:aliases w:val="CV1"/>
    <w:basedOn w:val="TableauNormal"/>
    <w:rsid w:val="00856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47B7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B79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42f848-eff6-4b22-9c87-75cc6a6f3d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1137473205284CAA11B45587ADEF96" ma:contentTypeVersion="12" ma:contentTypeDescription="Crée un document." ma:contentTypeScope="" ma:versionID="9a90bba0e567b51ee7852fe893c7d585">
  <xsd:schema xmlns:xsd="http://www.w3.org/2001/XMLSchema" xmlns:xs="http://www.w3.org/2001/XMLSchema" xmlns:p="http://schemas.microsoft.com/office/2006/metadata/properties" xmlns:ns2="5f42f848-eff6-4b22-9c87-75cc6a6f3d4c" targetNamespace="http://schemas.microsoft.com/office/2006/metadata/properties" ma:root="true" ma:fieldsID="0fae7d224fa6e6fe714d78f5f3a3dfbb" ns2:_="">
    <xsd:import namespace="5f42f848-eff6-4b22-9c87-75cc6a6f3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42f848-eff6-4b22-9c87-75cc6a6f3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BD9962-774F-4BC3-815A-6B6D094A325A}">
  <ds:schemaRefs>
    <ds:schemaRef ds:uri="http://purl.org/dc/terms/"/>
    <ds:schemaRef ds:uri="http://schemas.microsoft.com/office/2006/metadata/properties"/>
    <ds:schemaRef ds:uri="http://purl.org/dc/elements/1.1/"/>
    <ds:schemaRef ds:uri="5f42f848-eff6-4b22-9c87-75cc6a6f3d4c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6D96537-27F7-44A0-AFDB-2C62A89E7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ACAAA6-D687-4E57-9211-19B00D832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42f848-eff6-4b22-9c87-75cc6a6f3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1124</Characters>
  <Application>Microsoft Office Word</Application>
  <DocSecurity>0</DocSecurity>
  <Lines>9</Lines>
  <Paragraphs>2</Paragraphs>
  <ScaleCrop>false</ScaleCrop>
  <Company>Pôle Emploi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JEANJOT Karine</dc:creator>
  <cp:lastModifiedBy>MORET Caroline</cp:lastModifiedBy>
  <cp:revision>6</cp:revision>
  <dcterms:created xsi:type="dcterms:W3CDTF">2025-08-27T13:26:00Z</dcterms:created>
  <dcterms:modified xsi:type="dcterms:W3CDTF">2025-09-16T13:25:00Z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0x010100741137473205284CAA11B45587ADEF96</vt:lpwstr>
  </property>
  <property fmtid="{D5CDD505-2E9C-101B-9397-08002B2CF9AE}" pid="3" name="Order">
    <vt:r8>2438800</vt:r8>
  </property>
  <property fmtid="{D5CDD505-2E9C-101B-9397-08002B2CF9AE}" pid="4" name="MediaServiceImageTags">
    <vt:lpwstr/>
  </property>
</Properties>
</file>